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D3BA" w14:textId="5A39A39F" w:rsidR="006D0F13" w:rsidRDefault="006D0F13" w:rsidP="009D3200">
      <w:pPr>
        <w:spacing w:after="0" w:line="290" w:lineRule="exact"/>
      </w:pPr>
      <w:r>
        <w:t xml:space="preserve">STRS report for </w:t>
      </w:r>
      <w:r w:rsidR="00F76305">
        <w:t xml:space="preserve">OSURA </w:t>
      </w:r>
      <w:r w:rsidR="00FC3FEE">
        <w:t>Board</w:t>
      </w:r>
      <w:r>
        <w:t xml:space="preserve">, </w:t>
      </w:r>
      <w:r w:rsidR="00CA4A31">
        <w:t>October</w:t>
      </w:r>
      <w:r>
        <w:t xml:space="preserve"> 202</w:t>
      </w:r>
      <w:r w:rsidR="00BB5D12">
        <w:t>2</w:t>
      </w:r>
      <w:r>
        <w:t>.  G. Newsom</w:t>
      </w:r>
    </w:p>
    <w:p w14:paraId="1EBC47E8" w14:textId="5B5EA6CE" w:rsidR="00AC4FA6" w:rsidRDefault="00C76889" w:rsidP="009D3200">
      <w:pPr>
        <w:spacing w:before="240" w:after="0" w:line="290" w:lineRule="exact"/>
      </w:pPr>
      <w:r>
        <w:t>Preliminary investment returns for the first two months of FY 2023 were +1.33%, but September won’t be pretty.</w:t>
      </w:r>
    </w:p>
    <w:p w14:paraId="7414E66A" w14:textId="6B3C05ED" w:rsidR="004E5171" w:rsidRDefault="004E5171" w:rsidP="009D3200">
      <w:pPr>
        <w:spacing w:before="240" w:after="0" w:line="290" w:lineRule="exact"/>
      </w:pPr>
      <w:r>
        <w:t>The September STRS Board meeting was the first one</w:t>
      </w:r>
      <w:r w:rsidR="00E2559F">
        <w:t xml:space="preserve"> </w:t>
      </w:r>
      <w:r w:rsidR="006E234E">
        <w:t>with</w:t>
      </w:r>
      <w:r>
        <w:t xml:space="preserve"> the newly elected anti-establishment members.  I was surprised how little difference it made</w:t>
      </w:r>
      <w:r w:rsidR="006E234E">
        <w:t xml:space="preserve"> – that is, </w:t>
      </w:r>
      <w:r>
        <w:t xml:space="preserve">until the New Business session at the end.  </w:t>
      </w:r>
      <w:r w:rsidR="00647201">
        <w:t xml:space="preserve">The five members supported by the </w:t>
      </w:r>
      <w:r w:rsidR="00EE4FA0">
        <w:t>Ohio</w:t>
      </w:r>
      <w:r w:rsidR="00647201">
        <w:t xml:space="preserve"> Federation of Teachers took turns introducing motions, with no prior discussion with other Board members.  Each motion started with the same words, “In the interest of transparency, …” and another of the group of 5 </w:t>
      </w:r>
      <w:r w:rsidR="006E234E">
        <w:t>seconded the motion</w:t>
      </w:r>
      <w:r w:rsidR="00647201">
        <w:t xml:space="preserve">.  It </w:t>
      </w:r>
      <w:r w:rsidR="00EE4FA0">
        <w:t>was</w:t>
      </w:r>
      <w:r w:rsidR="00647201">
        <w:t xml:space="preserve"> well-rehearsed.  Some motions were just not what I think the Board should concern itself with, such as having the handouts for the audience be in color instead of black and white.  </w:t>
      </w:r>
      <w:r w:rsidR="006E234E">
        <w:t xml:space="preserve">(I think it’s to the credit of STRS that they try to cut expenses as much as they can.)  </w:t>
      </w:r>
      <w:r w:rsidR="00647201">
        <w:t xml:space="preserve">It’s fair to call </w:t>
      </w:r>
      <w:r w:rsidR="006E234E">
        <w:t>these motions</w:t>
      </w:r>
      <w:r w:rsidR="00647201">
        <w:t xml:space="preserve"> a waste of time, except maybe to show how disruptive these five can be when they want to.</w:t>
      </w:r>
    </w:p>
    <w:p w14:paraId="54863AA0" w14:textId="5316FA19" w:rsidR="00A77F98" w:rsidRDefault="00A77F98" w:rsidP="009D3200">
      <w:pPr>
        <w:spacing w:before="240" w:after="0" w:line="290" w:lineRule="exact"/>
      </w:pPr>
      <w:r>
        <w:t>The audience at Board meetings has been dominated by ORTA members, who are fond of making snide comments whenever anyone says something they don’t like.  I’ve gotten in the habit of reading a statement in the public comment</w:t>
      </w:r>
      <w:r w:rsidR="006E234E">
        <w:t>s</w:t>
      </w:r>
      <w:r>
        <w:t xml:space="preserve"> session of each Board meeting, the lone voice that elicits no applause in the midst of the other ORTA members cheering each other on.  </w:t>
      </w:r>
      <w:r w:rsidR="00906620">
        <w:t xml:space="preserve">The September meeting was different; two officers from the Ohio Education Association and one from PoP-5 made statements, so four of us had our statements greeted with silence.  </w:t>
      </w:r>
      <w:r w:rsidR="002664E8">
        <w:t xml:space="preserve">(My negative feelings toward PoP-5 have moderated.)  </w:t>
      </w:r>
      <w:r w:rsidR="00906620">
        <w:t>Maybe OEA realize</w:t>
      </w:r>
      <w:r w:rsidR="00886914">
        <w:t>s</w:t>
      </w:r>
      <w:r w:rsidR="00906620">
        <w:t xml:space="preserve"> it h</w:t>
      </w:r>
      <w:r w:rsidR="00886914">
        <w:t>a</w:t>
      </w:r>
      <w:r w:rsidR="00906620">
        <w:t xml:space="preserve">s to start </w:t>
      </w:r>
      <w:r w:rsidR="00886914">
        <w:t>participating</w:t>
      </w:r>
      <w:r w:rsidR="002664E8">
        <w:t xml:space="preserve"> at Board meetings</w:t>
      </w:r>
      <w:r w:rsidR="006E234E">
        <w:t>, and I certainly hope they realize they have to campaign more for the Board elections in the future</w:t>
      </w:r>
      <w:r w:rsidR="00886914">
        <w:t>.</w:t>
      </w:r>
      <w:r w:rsidR="006E234E">
        <w:t xml:space="preserve">  I emailed on office</w:t>
      </w:r>
      <w:r w:rsidR="002664E8">
        <w:t>r</w:t>
      </w:r>
      <w:r w:rsidR="006E234E">
        <w:t xml:space="preserve"> at OEA to say OSURA is interested in </w:t>
      </w:r>
      <w:r w:rsidR="002664E8">
        <w:t>supporting</w:t>
      </w:r>
      <w:r w:rsidR="006E234E">
        <w:t xml:space="preserve"> responsible candidates for future Board elections.</w:t>
      </w:r>
    </w:p>
    <w:p w14:paraId="21C9C43B" w14:textId="34BB7F1C" w:rsidR="00AC4FA6" w:rsidRDefault="00A77F98" w:rsidP="009D3200">
      <w:pPr>
        <w:spacing w:before="240" w:after="0" w:line="290" w:lineRule="exact"/>
      </w:pPr>
      <w:r>
        <w:t>T</w:t>
      </w:r>
      <w:r w:rsidR="00B919E6">
        <w:t>he Ohio Retirement Study Council (ORSC) provided a comparison of the average annual retiree benefit</w:t>
      </w:r>
      <w:r w:rsidR="006E234E">
        <w:t>s</w:t>
      </w:r>
      <w:r w:rsidR="00B919E6">
        <w:t>, as follows:</w:t>
      </w:r>
    </w:p>
    <w:p w14:paraId="3C33D798" w14:textId="77777777" w:rsidR="00B919E6" w:rsidRDefault="00B919E6" w:rsidP="00B919E6">
      <w:pPr>
        <w:tabs>
          <w:tab w:val="right" w:pos="3168"/>
        </w:tabs>
        <w:spacing w:after="0"/>
        <w:ind w:left="288"/>
        <w:rPr>
          <w:rFonts w:cstheme="minorHAnsi"/>
        </w:rPr>
      </w:pPr>
      <w:r>
        <w:rPr>
          <w:rFonts w:cstheme="minorHAnsi"/>
        </w:rPr>
        <w:t>PERS</w:t>
      </w:r>
      <w:r>
        <w:rPr>
          <w:rFonts w:cstheme="minorHAnsi"/>
        </w:rPr>
        <w:tab/>
        <w:t>$28,860</w:t>
      </w:r>
    </w:p>
    <w:p w14:paraId="2BE2C427" w14:textId="77777777" w:rsidR="00B919E6" w:rsidRDefault="00B919E6" w:rsidP="00B919E6">
      <w:pPr>
        <w:tabs>
          <w:tab w:val="right" w:pos="3168"/>
        </w:tabs>
        <w:spacing w:after="0"/>
        <w:ind w:left="288"/>
        <w:rPr>
          <w:rFonts w:cstheme="minorHAnsi"/>
        </w:rPr>
      </w:pPr>
      <w:r>
        <w:rPr>
          <w:rFonts w:cstheme="minorHAnsi"/>
        </w:rPr>
        <w:t>STRS</w:t>
      </w:r>
      <w:r>
        <w:rPr>
          <w:rFonts w:cstheme="minorHAnsi"/>
        </w:rPr>
        <w:tab/>
        <w:t>$46,938</w:t>
      </w:r>
    </w:p>
    <w:p w14:paraId="358BCF28" w14:textId="77777777" w:rsidR="00B919E6" w:rsidRDefault="00B919E6" w:rsidP="00B919E6">
      <w:pPr>
        <w:tabs>
          <w:tab w:val="right" w:pos="3168"/>
        </w:tabs>
        <w:spacing w:after="0"/>
        <w:ind w:left="288"/>
        <w:rPr>
          <w:rFonts w:cstheme="minorHAnsi"/>
        </w:rPr>
      </w:pPr>
      <w:r>
        <w:rPr>
          <w:rFonts w:cstheme="minorHAnsi"/>
        </w:rPr>
        <w:t>OP&amp;F</w:t>
      </w:r>
      <w:r>
        <w:rPr>
          <w:rFonts w:cstheme="minorHAnsi"/>
        </w:rPr>
        <w:tab/>
        <w:t>$51,552</w:t>
      </w:r>
    </w:p>
    <w:p w14:paraId="4F96F3D8" w14:textId="77777777" w:rsidR="00B919E6" w:rsidRDefault="00B919E6" w:rsidP="00B919E6">
      <w:pPr>
        <w:tabs>
          <w:tab w:val="right" w:pos="3168"/>
        </w:tabs>
        <w:spacing w:after="0"/>
        <w:ind w:left="288"/>
        <w:rPr>
          <w:rFonts w:cstheme="minorHAnsi"/>
        </w:rPr>
      </w:pPr>
      <w:r>
        <w:rPr>
          <w:rFonts w:cstheme="minorHAnsi"/>
        </w:rPr>
        <w:t>SERS</w:t>
      </w:r>
      <w:r>
        <w:rPr>
          <w:rFonts w:cstheme="minorHAnsi"/>
        </w:rPr>
        <w:tab/>
        <w:t>$16,155</w:t>
      </w:r>
    </w:p>
    <w:p w14:paraId="6D1575CA" w14:textId="77777777" w:rsidR="00B919E6" w:rsidRDefault="00B919E6" w:rsidP="00B919E6">
      <w:pPr>
        <w:tabs>
          <w:tab w:val="right" w:pos="3168"/>
        </w:tabs>
        <w:spacing w:after="0"/>
        <w:ind w:left="288"/>
        <w:rPr>
          <w:rFonts w:cstheme="minorHAnsi"/>
        </w:rPr>
      </w:pPr>
      <w:r>
        <w:rPr>
          <w:rFonts w:cstheme="minorHAnsi"/>
        </w:rPr>
        <w:t>HPRS</w:t>
      </w:r>
      <w:r>
        <w:rPr>
          <w:rFonts w:cstheme="minorHAnsi"/>
        </w:rPr>
        <w:tab/>
        <w:t>$46,932</w:t>
      </w:r>
    </w:p>
    <w:p w14:paraId="6B54BBCB" w14:textId="77777777" w:rsidR="00B919E6" w:rsidRDefault="00B919E6" w:rsidP="00B919E6">
      <w:pPr>
        <w:tabs>
          <w:tab w:val="right" w:pos="3168"/>
        </w:tabs>
        <w:spacing w:after="0"/>
        <w:ind w:left="288"/>
        <w:rPr>
          <w:rFonts w:cstheme="minorHAnsi"/>
        </w:rPr>
      </w:pPr>
      <w:r>
        <w:rPr>
          <w:rFonts w:cstheme="minorHAnsi"/>
        </w:rPr>
        <w:t>Social Security (avg)</w:t>
      </w:r>
      <w:r>
        <w:rPr>
          <w:rFonts w:cstheme="minorHAnsi"/>
        </w:rPr>
        <w:tab/>
        <w:t>$19,884</w:t>
      </w:r>
    </w:p>
    <w:p w14:paraId="2CB54CDD" w14:textId="77777777" w:rsidR="00B919E6" w:rsidRDefault="00B919E6" w:rsidP="00B919E6">
      <w:pPr>
        <w:tabs>
          <w:tab w:val="right" w:pos="3168"/>
        </w:tabs>
        <w:spacing w:after="0"/>
        <w:ind w:left="288"/>
        <w:rPr>
          <w:rFonts w:cstheme="minorHAnsi"/>
        </w:rPr>
      </w:pPr>
      <w:r>
        <w:rPr>
          <w:rFonts w:cstheme="minorHAnsi"/>
        </w:rPr>
        <w:t>Social Security (Max)</w:t>
      </w:r>
      <w:r>
        <w:rPr>
          <w:rFonts w:cstheme="minorHAnsi"/>
        </w:rPr>
        <w:tab/>
        <w:t>$40,140</w:t>
      </w:r>
    </w:p>
    <w:p w14:paraId="69D10322" w14:textId="0D0F0C4C" w:rsidR="00B919E6" w:rsidRDefault="00B919E6" w:rsidP="00B919E6">
      <w:pPr>
        <w:spacing w:after="0" w:line="290" w:lineRule="exact"/>
      </w:pPr>
      <w:r>
        <w:t xml:space="preserve">Critics of STRS sometimes ask, if STRS has the best investment returns of the 5 state pension systems, why can OPERS pay a COLA and STRS can’t?  </w:t>
      </w:r>
      <w:r w:rsidR="00611939">
        <w:t>The table provides much of the answer; STRS is paying much larger pensions</w:t>
      </w:r>
      <w:r>
        <w:t>.</w:t>
      </w:r>
      <w:r w:rsidR="00611939">
        <w:t xml:space="preserve">  If STRS cut all its pensions by 30% or 40% to pay what OPERS is paying, STRS could easily afford to pay COLAs too.</w:t>
      </w:r>
    </w:p>
    <w:p w14:paraId="5D097AFD" w14:textId="6C34BC8A" w:rsidR="00B919E6" w:rsidRDefault="00611939" w:rsidP="009D3200">
      <w:pPr>
        <w:spacing w:before="240" w:after="0" w:line="290" w:lineRule="exact"/>
      </w:pPr>
      <w:r>
        <w:t xml:space="preserve">A big advantage of a DB </w:t>
      </w:r>
      <w:r w:rsidR="00942F45">
        <w:t xml:space="preserve">(defined benefit) </w:t>
      </w:r>
      <w:r>
        <w:t xml:space="preserve">vs a DC </w:t>
      </w:r>
      <w:r w:rsidR="00942F45">
        <w:t xml:space="preserve">(defined contribution) </w:t>
      </w:r>
      <w:r>
        <w:t xml:space="preserve">plan is that you can’t outlive your money with DB.  But the advantage of professional money management vs how faculty </w:t>
      </w:r>
      <w:r w:rsidR="004E5171">
        <w:t xml:space="preserve">manage funds in DC plans is also important.  In FY 2022, </w:t>
      </w:r>
      <w:r w:rsidR="005C1E44">
        <w:t xml:space="preserve">the </w:t>
      </w:r>
      <w:r w:rsidR="004E5171">
        <w:t xml:space="preserve">STRS </w:t>
      </w:r>
      <w:r w:rsidR="005C1E44">
        <w:t xml:space="preserve">DB </w:t>
      </w:r>
      <w:r w:rsidR="004E5171">
        <w:t>fund returned -3.61% while the average return in the STRS DC plan was -14.31%, a huge difference.  The +23.21% return STRS got from their private equity investments</w:t>
      </w:r>
      <w:r w:rsidR="00886914">
        <w:t xml:space="preserve"> in FY 2022</w:t>
      </w:r>
      <w:r w:rsidR="005C1E44">
        <w:t xml:space="preserve"> is a major reason</w:t>
      </w:r>
      <w:r w:rsidR="004E5171">
        <w:t>.</w:t>
      </w:r>
    </w:p>
    <w:p w14:paraId="481FAB3A" w14:textId="48F578E9" w:rsidR="004E5171" w:rsidRDefault="00886914" w:rsidP="009D3200">
      <w:pPr>
        <w:spacing w:before="240" w:after="0" w:line="290" w:lineRule="exact"/>
      </w:pPr>
      <w:r>
        <w:lastRenderedPageBreak/>
        <w:t xml:space="preserve">Groups supporting resuming annual COLAs in the near future have been urging employer contributions be increased to pay for it.  There are problems with that.  Most of the money to pay pensions comes from investment earnings, not contributions, </w:t>
      </w:r>
      <w:r w:rsidR="00A96293">
        <w:t xml:space="preserve">and </w:t>
      </w:r>
      <w:r>
        <w:t xml:space="preserve">changing employer contributions from 14% of salary to 16%, for instance, </w:t>
      </w:r>
      <w:r w:rsidR="004B115A">
        <w:t>would make a very small increase in income to STRS but would cause quite a push-back from school boards unless the legislature funded the increase.  If the legislature did provide the funds, however, it would be portrayed as a “taxpayer bailout” of public pension plans.  Th</w:t>
      </w:r>
      <w:r w:rsidR="000B2C2C">
        <w:t>at is risky</w:t>
      </w:r>
      <w:r w:rsidR="004B115A">
        <w:t xml:space="preserve">.  Groups such as the American Legislative Exchange Council (ALEC, governed by a group of conservative state legislators), the Fordham Institute, and the Buckeye Institute have been trying to abolish Ohio’s </w:t>
      </w:r>
      <w:r w:rsidR="00942F45">
        <w:t>DB</w:t>
      </w:r>
      <w:r w:rsidR="004B115A">
        <w:t xml:space="preserve"> plans.  Pressure on legislators to s</w:t>
      </w:r>
      <w:r w:rsidR="000B2C2C">
        <w:t>p</w:t>
      </w:r>
      <w:r w:rsidR="004B115A">
        <w:t xml:space="preserve">end more tax dollars for </w:t>
      </w:r>
      <w:r w:rsidR="00A96293">
        <w:t>DB</w:t>
      </w:r>
      <w:r w:rsidR="004B115A">
        <w:t xml:space="preserve"> funds would make DC plans</w:t>
      </w:r>
      <w:r w:rsidR="00942F45">
        <w:t xml:space="preserve"> look a lot more attractive for the legislature.  And the loud public efforts by those denouncing nearly everything about STRS could sway legislators that the present system is flawed and should be done away with.  I think ORTA and its supporters are playing with fire here.</w:t>
      </w:r>
    </w:p>
    <w:p w14:paraId="5C1F5FC3" w14:textId="1A5FAEA7" w:rsidR="00942F45" w:rsidRDefault="00942F45" w:rsidP="009D3200">
      <w:pPr>
        <w:spacing w:before="240" w:after="0" w:line="290" w:lineRule="exact"/>
      </w:pPr>
      <w:r>
        <w:t xml:space="preserve">STRS Executive Director </w:t>
      </w:r>
      <w:r w:rsidR="000B2C2C">
        <w:t xml:space="preserve">Bill Neville </w:t>
      </w:r>
      <w:r>
        <w:t xml:space="preserve">met with the Ohio Council of Higher Education Retirees (OCHER) in September.  He was clearly frustrated.  He described web pages filled with untrue </w:t>
      </w:r>
      <w:r w:rsidR="00EE4FA0">
        <w:t>statements</w:t>
      </w:r>
      <w:r w:rsidR="00071626">
        <w:t xml:space="preserve"> about STRS</w:t>
      </w:r>
      <w:r w:rsidR="00A96293">
        <w:t>,</w:t>
      </w:r>
      <w:r w:rsidR="00EE4FA0">
        <w:t xml:space="preserve"> and when he asked if he could supply a rebuttal to the wild claims, he </w:t>
      </w:r>
      <w:r w:rsidR="00071626">
        <w:t>was</w:t>
      </w:r>
      <w:r w:rsidR="00EE4FA0">
        <w:t xml:space="preserve"> denied.  So much disinformation is being spread.</w:t>
      </w:r>
      <w:r w:rsidR="00E2559F">
        <w:t xml:space="preserve">  Neville is happy to meet with members; should OSURA invite him to something?</w:t>
      </w:r>
    </w:p>
    <w:p w14:paraId="3E1D9473" w14:textId="77777777" w:rsidR="004E5171" w:rsidRDefault="004E5171" w:rsidP="009D3200">
      <w:pPr>
        <w:spacing w:before="240" w:after="0" w:line="290" w:lineRule="exact"/>
      </w:pPr>
    </w:p>
    <w:sectPr w:rsidR="004E5171" w:rsidSect="00104C45">
      <w:footerReference w:type="default" r:id="rId7"/>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832A" w14:textId="77777777" w:rsidR="005D40FC" w:rsidRDefault="005D40FC" w:rsidP="00673C88">
      <w:pPr>
        <w:spacing w:after="0" w:line="240" w:lineRule="auto"/>
      </w:pPr>
      <w:r>
        <w:separator/>
      </w:r>
    </w:p>
  </w:endnote>
  <w:endnote w:type="continuationSeparator" w:id="0">
    <w:p w14:paraId="260E9015" w14:textId="77777777" w:rsidR="005D40FC" w:rsidRDefault="005D40FC" w:rsidP="0067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338565"/>
      <w:docPartObj>
        <w:docPartGallery w:val="Page Numbers (Bottom of Page)"/>
        <w:docPartUnique/>
      </w:docPartObj>
    </w:sdtPr>
    <w:sdtEndPr>
      <w:rPr>
        <w:noProof/>
      </w:rPr>
    </w:sdtEndPr>
    <w:sdtContent>
      <w:p w14:paraId="4D614276" w14:textId="4B01C5DD" w:rsidR="004609B2" w:rsidRDefault="004609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22F87" w14:textId="77777777" w:rsidR="004609B2" w:rsidRDefault="00460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0727" w14:textId="77777777" w:rsidR="005D40FC" w:rsidRDefault="005D40FC" w:rsidP="00673C88">
      <w:pPr>
        <w:spacing w:after="0" w:line="240" w:lineRule="auto"/>
      </w:pPr>
      <w:r>
        <w:separator/>
      </w:r>
    </w:p>
  </w:footnote>
  <w:footnote w:type="continuationSeparator" w:id="0">
    <w:p w14:paraId="1BCE6ED4" w14:textId="77777777" w:rsidR="005D40FC" w:rsidRDefault="005D40FC" w:rsidP="00673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4E"/>
    <w:rsid w:val="00000AE3"/>
    <w:rsid w:val="00002568"/>
    <w:rsid w:val="00003A24"/>
    <w:rsid w:val="00004183"/>
    <w:rsid w:val="00004A39"/>
    <w:rsid w:val="00010A4F"/>
    <w:rsid w:val="00011BA4"/>
    <w:rsid w:val="00013C35"/>
    <w:rsid w:val="000167FD"/>
    <w:rsid w:val="00020158"/>
    <w:rsid w:val="00020B31"/>
    <w:rsid w:val="00021501"/>
    <w:rsid w:val="00024365"/>
    <w:rsid w:val="00025697"/>
    <w:rsid w:val="000268FD"/>
    <w:rsid w:val="00030056"/>
    <w:rsid w:val="0003257E"/>
    <w:rsid w:val="00037E23"/>
    <w:rsid w:val="00044779"/>
    <w:rsid w:val="0004733A"/>
    <w:rsid w:val="00050063"/>
    <w:rsid w:val="00052FBD"/>
    <w:rsid w:val="00053EF2"/>
    <w:rsid w:val="00056A6F"/>
    <w:rsid w:val="00057797"/>
    <w:rsid w:val="00057B4F"/>
    <w:rsid w:val="000612E3"/>
    <w:rsid w:val="00061A53"/>
    <w:rsid w:val="00063338"/>
    <w:rsid w:val="00063400"/>
    <w:rsid w:val="00064279"/>
    <w:rsid w:val="00065CFE"/>
    <w:rsid w:val="0006693D"/>
    <w:rsid w:val="00066CD2"/>
    <w:rsid w:val="00070206"/>
    <w:rsid w:val="00070DE8"/>
    <w:rsid w:val="00071626"/>
    <w:rsid w:val="00071F84"/>
    <w:rsid w:val="0007475F"/>
    <w:rsid w:val="00076270"/>
    <w:rsid w:val="00076374"/>
    <w:rsid w:val="000777E7"/>
    <w:rsid w:val="00084978"/>
    <w:rsid w:val="00084CCA"/>
    <w:rsid w:val="00086D1C"/>
    <w:rsid w:val="000941EE"/>
    <w:rsid w:val="000965F0"/>
    <w:rsid w:val="000A0B1E"/>
    <w:rsid w:val="000A27E1"/>
    <w:rsid w:val="000A4135"/>
    <w:rsid w:val="000A663F"/>
    <w:rsid w:val="000A66D2"/>
    <w:rsid w:val="000B2C2C"/>
    <w:rsid w:val="000B4290"/>
    <w:rsid w:val="000B43EC"/>
    <w:rsid w:val="000C1738"/>
    <w:rsid w:val="000C19D1"/>
    <w:rsid w:val="000C34A7"/>
    <w:rsid w:val="000C48B0"/>
    <w:rsid w:val="000C5753"/>
    <w:rsid w:val="000C5DBB"/>
    <w:rsid w:val="000C623B"/>
    <w:rsid w:val="000D02A9"/>
    <w:rsid w:val="000D04F4"/>
    <w:rsid w:val="000D05DE"/>
    <w:rsid w:val="000D3A30"/>
    <w:rsid w:val="000D3FFE"/>
    <w:rsid w:val="000D4E92"/>
    <w:rsid w:val="000D5737"/>
    <w:rsid w:val="000E24DB"/>
    <w:rsid w:val="000E3F47"/>
    <w:rsid w:val="000F0E19"/>
    <w:rsid w:val="000F321F"/>
    <w:rsid w:val="000F5F10"/>
    <w:rsid w:val="00100CC3"/>
    <w:rsid w:val="0010134E"/>
    <w:rsid w:val="00101455"/>
    <w:rsid w:val="001037E2"/>
    <w:rsid w:val="00104C45"/>
    <w:rsid w:val="001104CB"/>
    <w:rsid w:val="001144E0"/>
    <w:rsid w:val="00116A23"/>
    <w:rsid w:val="00122B67"/>
    <w:rsid w:val="00123661"/>
    <w:rsid w:val="001246FE"/>
    <w:rsid w:val="0012511D"/>
    <w:rsid w:val="00125693"/>
    <w:rsid w:val="00125C43"/>
    <w:rsid w:val="00125E2C"/>
    <w:rsid w:val="001308CC"/>
    <w:rsid w:val="00135372"/>
    <w:rsid w:val="00135AD9"/>
    <w:rsid w:val="001404CC"/>
    <w:rsid w:val="001421A1"/>
    <w:rsid w:val="001462CE"/>
    <w:rsid w:val="0015255F"/>
    <w:rsid w:val="0015358E"/>
    <w:rsid w:val="00153648"/>
    <w:rsid w:val="0015427A"/>
    <w:rsid w:val="00157CE9"/>
    <w:rsid w:val="0016034A"/>
    <w:rsid w:val="00160ADD"/>
    <w:rsid w:val="00161876"/>
    <w:rsid w:val="001622B1"/>
    <w:rsid w:val="00165F6F"/>
    <w:rsid w:val="00167285"/>
    <w:rsid w:val="0017008A"/>
    <w:rsid w:val="00172397"/>
    <w:rsid w:val="001725CA"/>
    <w:rsid w:val="00174B1B"/>
    <w:rsid w:val="001750A8"/>
    <w:rsid w:val="00177557"/>
    <w:rsid w:val="0018224E"/>
    <w:rsid w:val="00183E14"/>
    <w:rsid w:val="0018415D"/>
    <w:rsid w:val="0018508A"/>
    <w:rsid w:val="00185AD2"/>
    <w:rsid w:val="0018629E"/>
    <w:rsid w:val="0019212F"/>
    <w:rsid w:val="00193697"/>
    <w:rsid w:val="00196FE1"/>
    <w:rsid w:val="0019701B"/>
    <w:rsid w:val="001A361C"/>
    <w:rsid w:val="001A5BC1"/>
    <w:rsid w:val="001A79F4"/>
    <w:rsid w:val="001B1CF3"/>
    <w:rsid w:val="001B3018"/>
    <w:rsid w:val="001B5B42"/>
    <w:rsid w:val="001B7F13"/>
    <w:rsid w:val="001C15DA"/>
    <w:rsid w:val="001C2425"/>
    <w:rsid w:val="001C26B7"/>
    <w:rsid w:val="001C7EE4"/>
    <w:rsid w:val="001D2136"/>
    <w:rsid w:val="001D2787"/>
    <w:rsid w:val="001D3BBA"/>
    <w:rsid w:val="001D5851"/>
    <w:rsid w:val="001E2066"/>
    <w:rsid w:val="001E677E"/>
    <w:rsid w:val="001F1563"/>
    <w:rsid w:val="001F4C54"/>
    <w:rsid w:val="001F548F"/>
    <w:rsid w:val="001F61DB"/>
    <w:rsid w:val="001F704B"/>
    <w:rsid w:val="00200A23"/>
    <w:rsid w:val="002016C1"/>
    <w:rsid w:val="00205E8F"/>
    <w:rsid w:val="00207CE6"/>
    <w:rsid w:val="0021054F"/>
    <w:rsid w:val="0021123D"/>
    <w:rsid w:val="0021510A"/>
    <w:rsid w:val="00215650"/>
    <w:rsid w:val="002162C1"/>
    <w:rsid w:val="00216451"/>
    <w:rsid w:val="0022072C"/>
    <w:rsid w:val="00227FEC"/>
    <w:rsid w:val="0023001D"/>
    <w:rsid w:val="00231FB1"/>
    <w:rsid w:val="0023235F"/>
    <w:rsid w:val="00232AE7"/>
    <w:rsid w:val="00234BFA"/>
    <w:rsid w:val="002367D2"/>
    <w:rsid w:val="00240024"/>
    <w:rsid w:val="00241A23"/>
    <w:rsid w:val="00242E84"/>
    <w:rsid w:val="002460A3"/>
    <w:rsid w:val="00247101"/>
    <w:rsid w:val="002511A1"/>
    <w:rsid w:val="00251890"/>
    <w:rsid w:val="00252393"/>
    <w:rsid w:val="00254C15"/>
    <w:rsid w:val="00256B1B"/>
    <w:rsid w:val="00260C2F"/>
    <w:rsid w:val="00260E0E"/>
    <w:rsid w:val="00261C87"/>
    <w:rsid w:val="00263153"/>
    <w:rsid w:val="00263C66"/>
    <w:rsid w:val="00264D24"/>
    <w:rsid w:val="002664E8"/>
    <w:rsid w:val="002665DA"/>
    <w:rsid w:val="00267C17"/>
    <w:rsid w:val="002726AA"/>
    <w:rsid w:val="00272D01"/>
    <w:rsid w:val="00272EF6"/>
    <w:rsid w:val="00273710"/>
    <w:rsid w:val="00273C3D"/>
    <w:rsid w:val="00276764"/>
    <w:rsid w:val="002774EB"/>
    <w:rsid w:val="00277E39"/>
    <w:rsid w:val="00281335"/>
    <w:rsid w:val="00283245"/>
    <w:rsid w:val="00290BCC"/>
    <w:rsid w:val="00291E45"/>
    <w:rsid w:val="00292916"/>
    <w:rsid w:val="00294153"/>
    <w:rsid w:val="002A0C65"/>
    <w:rsid w:val="002A796F"/>
    <w:rsid w:val="002B00B4"/>
    <w:rsid w:val="002B35F9"/>
    <w:rsid w:val="002B6A26"/>
    <w:rsid w:val="002C213D"/>
    <w:rsid w:val="002C3E01"/>
    <w:rsid w:val="002C7AAB"/>
    <w:rsid w:val="002D2D2A"/>
    <w:rsid w:val="002D3361"/>
    <w:rsid w:val="002D6B68"/>
    <w:rsid w:val="002D6BB0"/>
    <w:rsid w:val="002D78BA"/>
    <w:rsid w:val="002E031F"/>
    <w:rsid w:val="002E2C97"/>
    <w:rsid w:val="002E389E"/>
    <w:rsid w:val="002E41F6"/>
    <w:rsid w:val="002E538A"/>
    <w:rsid w:val="002E768A"/>
    <w:rsid w:val="002F0C34"/>
    <w:rsid w:val="002F124F"/>
    <w:rsid w:val="002F232D"/>
    <w:rsid w:val="002F311D"/>
    <w:rsid w:val="002F4DF2"/>
    <w:rsid w:val="002F71ED"/>
    <w:rsid w:val="002F7881"/>
    <w:rsid w:val="003070B7"/>
    <w:rsid w:val="003070FA"/>
    <w:rsid w:val="00307D77"/>
    <w:rsid w:val="003100FD"/>
    <w:rsid w:val="00311E03"/>
    <w:rsid w:val="00314DFF"/>
    <w:rsid w:val="00320969"/>
    <w:rsid w:val="00324E14"/>
    <w:rsid w:val="00325720"/>
    <w:rsid w:val="00325867"/>
    <w:rsid w:val="00326364"/>
    <w:rsid w:val="0032706E"/>
    <w:rsid w:val="0033023C"/>
    <w:rsid w:val="00331BD3"/>
    <w:rsid w:val="00334126"/>
    <w:rsid w:val="00342CF6"/>
    <w:rsid w:val="00343C3B"/>
    <w:rsid w:val="00344A17"/>
    <w:rsid w:val="003467CF"/>
    <w:rsid w:val="00347B7F"/>
    <w:rsid w:val="00351BDF"/>
    <w:rsid w:val="00355591"/>
    <w:rsid w:val="003555D4"/>
    <w:rsid w:val="00366978"/>
    <w:rsid w:val="003672CD"/>
    <w:rsid w:val="0037027A"/>
    <w:rsid w:val="00371919"/>
    <w:rsid w:val="00375122"/>
    <w:rsid w:val="003752D2"/>
    <w:rsid w:val="0037616B"/>
    <w:rsid w:val="0038323E"/>
    <w:rsid w:val="003946AB"/>
    <w:rsid w:val="00397C4E"/>
    <w:rsid w:val="003A180C"/>
    <w:rsid w:val="003A1836"/>
    <w:rsid w:val="003A1F2B"/>
    <w:rsid w:val="003A5F3C"/>
    <w:rsid w:val="003A7F46"/>
    <w:rsid w:val="003B3C2F"/>
    <w:rsid w:val="003B3D18"/>
    <w:rsid w:val="003B50AF"/>
    <w:rsid w:val="003B6529"/>
    <w:rsid w:val="003B75D0"/>
    <w:rsid w:val="003C15A2"/>
    <w:rsid w:val="003C3AD3"/>
    <w:rsid w:val="003C3F4B"/>
    <w:rsid w:val="003C54BF"/>
    <w:rsid w:val="003C5FAA"/>
    <w:rsid w:val="003C629D"/>
    <w:rsid w:val="003D272E"/>
    <w:rsid w:val="003D2FA0"/>
    <w:rsid w:val="003D34AC"/>
    <w:rsid w:val="003D5592"/>
    <w:rsid w:val="003D5AEE"/>
    <w:rsid w:val="003E0580"/>
    <w:rsid w:val="003E12E0"/>
    <w:rsid w:val="003E44CC"/>
    <w:rsid w:val="003E45F3"/>
    <w:rsid w:val="003E5764"/>
    <w:rsid w:val="003E7965"/>
    <w:rsid w:val="003F0F67"/>
    <w:rsid w:val="003F1F0D"/>
    <w:rsid w:val="003F20A0"/>
    <w:rsid w:val="003F2181"/>
    <w:rsid w:val="003F4B4D"/>
    <w:rsid w:val="003F569C"/>
    <w:rsid w:val="003F646F"/>
    <w:rsid w:val="003F74BB"/>
    <w:rsid w:val="0040227D"/>
    <w:rsid w:val="00402928"/>
    <w:rsid w:val="00404956"/>
    <w:rsid w:val="004049D6"/>
    <w:rsid w:val="00414C69"/>
    <w:rsid w:val="0042124C"/>
    <w:rsid w:val="004231AF"/>
    <w:rsid w:val="0042358F"/>
    <w:rsid w:val="00423BE1"/>
    <w:rsid w:val="00432640"/>
    <w:rsid w:val="0044488C"/>
    <w:rsid w:val="00445103"/>
    <w:rsid w:val="004470E9"/>
    <w:rsid w:val="00452932"/>
    <w:rsid w:val="004609B2"/>
    <w:rsid w:val="00466EBB"/>
    <w:rsid w:val="004675FD"/>
    <w:rsid w:val="00467AC6"/>
    <w:rsid w:val="004804E1"/>
    <w:rsid w:val="00481FA8"/>
    <w:rsid w:val="00483CC6"/>
    <w:rsid w:val="004871E0"/>
    <w:rsid w:val="0048772E"/>
    <w:rsid w:val="004878EE"/>
    <w:rsid w:val="00490B4C"/>
    <w:rsid w:val="0049418D"/>
    <w:rsid w:val="00495487"/>
    <w:rsid w:val="00495E49"/>
    <w:rsid w:val="004A0686"/>
    <w:rsid w:val="004A5C03"/>
    <w:rsid w:val="004A6508"/>
    <w:rsid w:val="004B115A"/>
    <w:rsid w:val="004B136A"/>
    <w:rsid w:val="004B6358"/>
    <w:rsid w:val="004C2471"/>
    <w:rsid w:val="004C2A58"/>
    <w:rsid w:val="004C3E4F"/>
    <w:rsid w:val="004C69D3"/>
    <w:rsid w:val="004C6EA0"/>
    <w:rsid w:val="004C7149"/>
    <w:rsid w:val="004D05B5"/>
    <w:rsid w:val="004D4A41"/>
    <w:rsid w:val="004D5F4B"/>
    <w:rsid w:val="004D6407"/>
    <w:rsid w:val="004D645E"/>
    <w:rsid w:val="004E0F06"/>
    <w:rsid w:val="004E4714"/>
    <w:rsid w:val="004E5171"/>
    <w:rsid w:val="004E5A1E"/>
    <w:rsid w:val="004F02E4"/>
    <w:rsid w:val="004F0E75"/>
    <w:rsid w:val="004F1D1B"/>
    <w:rsid w:val="004F1F8E"/>
    <w:rsid w:val="004F33FA"/>
    <w:rsid w:val="004F423E"/>
    <w:rsid w:val="004F64DF"/>
    <w:rsid w:val="00501F44"/>
    <w:rsid w:val="0050526E"/>
    <w:rsid w:val="00507AE5"/>
    <w:rsid w:val="005127AE"/>
    <w:rsid w:val="005137C7"/>
    <w:rsid w:val="00517CE0"/>
    <w:rsid w:val="0052134B"/>
    <w:rsid w:val="00526ED4"/>
    <w:rsid w:val="0052745B"/>
    <w:rsid w:val="00530B1F"/>
    <w:rsid w:val="00533B2C"/>
    <w:rsid w:val="005345A3"/>
    <w:rsid w:val="00535827"/>
    <w:rsid w:val="005457C2"/>
    <w:rsid w:val="00547148"/>
    <w:rsid w:val="00551A34"/>
    <w:rsid w:val="00562B6A"/>
    <w:rsid w:val="005632B5"/>
    <w:rsid w:val="00565C0C"/>
    <w:rsid w:val="005701BA"/>
    <w:rsid w:val="00571E30"/>
    <w:rsid w:val="005725CF"/>
    <w:rsid w:val="00574728"/>
    <w:rsid w:val="005749EE"/>
    <w:rsid w:val="00580072"/>
    <w:rsid w:val="0058127F"/>
    <w:rsid w:val="0058165D"/>
    <w:rsid w:val="005868F1"/>
    <w:rsid w:val="00587DBE"/>
    <w:rsid w:val="00590921"/>
    <w:rsid w:val="005A092D"/>
    <w:rsid w:val="005A0F7B"/>
    <w:rsid w:val="005A259C"/>
    <w:rsid w:val="005A3A0E"/>
    <w:rsid w:val="005A4D06"/>
    <w:rsid w:val="005A6787"/>
    <w:rsid w:val="005B0D81"/>
    <w:rsid w:val="005B2510"/>
    <w:rsid w:val="005B280B"/>
    <w:rsid w:val="005B55C0"/>
    <w:rsid w:val="005B582B"/>
    <w:rsid w:val="005C024C"/>
    <w:rsid w:val="005C1E44"/>
    <w:rsid w:val="005C7927"/>
    <w:rsid w:val="005D15F7"/>
    <w:rsid w:val="005D2933"/>
    <w:rsid w:val="005D40FC"/>
    <w:rsid w:val="005D614F"/>
    <w:rsid w:val="005D75E9"/>
    <w:rsid w:val="005E5900"/>
    <w:rsid w:val="005F2B75"/>
    <w:rsid w:val="005F47A9"/>
    <w:rsid w:val="005F4F0F"/>
    <w:rsid w:val="005F56AF"/>
    <w:rsid w:val="005F7D81"/>
    <w:rsid w:val="00601371"/>
    <w:rsid w:val="00602FA4"/>
    <w:rsid w:val="006047E2"/>
    <w:rsid w:val="00605677"/>
    <w:rsid w:val="00611939"/>
    <w:rsid w:val="00613CA6"/>
    <w:rsid w:val="00613CCF"/>
    <w:rsid w:val="006146C2"/>
    <w:rsid w:val="00616227"/>
    <w:rsid w:val="006217D5"/>
    <w:rsid w:val="00622A27"/>
    <w:rsid w:val="0062446B"/>
    <w:rsid w:val="00624F0A"/>
    <w:rsid w:val="00626ACC"/>
    <w:rsid w:val="006278FF"/>
    <w:rsid w:val="00627E04"/>
    <w:rsid w:val="00631C06"/>
    <w:rsid w:val="006334BB"/>
    <w:rsid w:val="00634641"/>
    <w:rsid w:val="006421C7"/>
    <w:rsid w:val="006437B0"/>
    <w:rsid w:val="00644C61"/>
    <w:rsid w:val="006453A9"/>
    <w:rsid w:val="00645B09"/>
    <w:rsid w:val="00647201"/>
    <w:rsid w:val="0065491F"/>
    <w:rsid w:val="006560FF"/>
    <w:rsid w:val="00657DBF"/>
    <w:rsid w:val="00666C75"/>
    <w:rsid w:val="00667D60"/>
    <w:rsid w:val="00671736"/>
    <w:rsid w:val="00671F74"/>
    <w:rsid w:val="00673C88"/>
    <w:rsid w:val="006749BB"/>
    <w:rsid w:val="006758AE"/>
    <w:rsid w:val="006772F6"/>
    <w:rsid w:val="00682641"/>
    <w:rsid w:val="00682B17"/>
    <w:rsid w:val="00682EF9"/>
    <w:rsid w:val="00685285"/>
    <w:rsid w:val="0068605B"/>
    <w:rsid w:val="0069099D"/>
    <w:rsid w:val="0069159B"/>
    <w:rsid w:val="0069496C"/>
    <w:rsid w:val="00694F24"/>
    <w:rsid w:val="00695C9F"/>
    <w:rsid w:val="00696E47"/>
    <w:rsid w:val="0069765D"/>
    <w:rsid w:val="006A0957"/>
    <w:rsid w:val="006A13AE"/>
    <w:rsid w:val="006A141A"/>
    <w:rsid w:val="006A1B55"/>
    <w:rsid w:val="006A7D41"/>
    <w:rsid w:val="006B073D"/>
    <w:rsid w:val="006B1253"/>
    <w:rsid w:val="006B3059"/>
    <w:rsid w:val="006B44FE"/>
    <w:rsid w:val="006B5025"/>
    <w:rsid w:val="006B71EC"/>
    <w:rsid w:val="006C0FFB"/>
    <w:rsid w:val="006C274F"/>
    <w:rsid w:val="006C39C4"/>
    <w:rsid w:val="006C45E7"/>
    <w:rsid w:val="006C5544"/>
    <w:rsid w:val="006C7122"/>
    <w:rsid w:val="006D0F13"/>
    <w:rsid w:val="006D3A79"/>
    <w:rsid w:val="006D3F7B"/>
    <w:rsid w:val="006D4644"/>
    <w:rsid w:val="006E072F"/>
    <w:rsid w:val="006E21DF"/>
    <w:rsid w:val="006E234E"/>
    <w:rsid w:val="006E2538"/>
    <w:rsid w:val="006E32BF"/>
    <w:rsid w:val="006E4309"/>
    <w:rsid w:val="006E7E68"/>
    <w:rsid w:val="006F6732"/>
    <w:rsid w:val="006F6A79"/>
    <w:rsid w:val="006F7101"/>
    <w:rsid w:val="006F72B9"/>
    <w:rsid w:val="006F74EB"/>
    <w:rsid w:val="00705972"/>
    <w:rsid w:val="00705B3E"/>
    <w:rsid w:val="00706445"/>
    <w:rsid w:val="00707E0F"/>
    <w:rsid w:val="00712AAB"/>
    <w:rsid w:val="00713499"/>
    <w:rsid w:val="00720DC2"/>
    <w:rsid w:val="00721443"/>
    <w:rsid w:val="00725367"/>
    <w:rsid w:val="007269DF"/>
    <w:rsid w:val="0072778C"/>
    <w:rsid w:val="0073281F"/>
    <w:rsid w:val="007328D3"/>
    <w:rsid w:val="00734DE0"/>
    <w:rsid w:val="00741348"/>
    <w:rsid w:val="00741A88"/>
    <w:rsid w:val="007433AE"/>
    <w:rsid w:val="0074386E"/>
    <w:rsid w:val="007444DC"/>
    <w:rsid w:val="00747147"/>
    <w:rsid w:val="00751048"/>
    <w:rsid w:val="00751EC9"/>
    <w:rsid w:val="00753118"/>
    <w:rsid w:val="00755BCC"/>
    <w:rsid w:val="007571C6"/>
    <w:rsid w:val="00762949"/>
    <w:rsid w:val="00763717"/>
    <w:rsid w:val="00763C95"/>
    <w:rsid w:val="007648AF"/>
    <w:rsid w:val="00766B37"/>
    <w:rsid w:val="0076734C"/>
    <w:rsid w:val="0077013E"/>
    <w:rsid w:val="0077311E"/>
    <w:rsid w:val="0077635A"/>
    <w:rsid w:val="007821B2"/>
    <w:rsid w:val="00783768"/>
    <w:rsid w:val="007847CD"/>
    <w:rsid w:val="007875C3"/>
    <w:rsid w:val="0079145E"/>
    <w:rsid w:val="00792380"/>
    <w:rsid w:val="007946B1"/>
    <w:rsid w:val="007956EE"/>
    <w:rsid w:val="007A2C1F"/>
    <w:rsid w:val="007A6253"/>
    <w:rsid w:val="007B1080"/>
    <w:rsid w:val="007B4BEF"/>
    <w:rsid w:val="007B4EAA"/>
    <w:rsid w:val="007B6318"/>
    <w:rsid w:val="007C35F3"/>
    <w:rsid w:val="007C5245"/>
    <w:rsid w:val="007C54CD"/>
    <w:rsid w:val="007D1C10"/>
    <w:rsid w:val="007D3EE3"/>
    <w:rsid w:val="007E1FC4"/>
    <w:rsid w:val="007F17EC"/>
    <w:rsid w:val="007F2BA7"/>
    <w:rsid w:val="007F3590"/>
    <w:rsid w:val="007F3ED7"/>
    <w:rsid w:val="007F4EBC"/>
    <w:rsid w:val="007F5C57"/>
    <w:rsid w:val="008050B3"/>
    <w:rsid w:val="008055EE"/>
    <w:rsid w:val="00806C88"/>
    <w:rsid w:val="00807CEB"/>
    <w:rsid w:val="00807D9C"/>
    <w:rsid w:val="0081018E"/>
    <w:rsid w:val="008112FD"/>
    <w:rsid w:val="00812E63"/>
    <w:rsid w:val="008144AF"/>
    <w:rsid w:val="0081679F"/>
    <w:rsid w:val="00817EB0"/>
    <w:rsid w:val="00820D1E"/>
    <w:rsid w:val="00820D67"/>
    <w:rsid w:val="00820D72"/>
    <w:rsid w:val="00821166"/>
    <w:rsid w:val="008241BB"/>
    <w:rsid w:val="00826C7D"/>
    <w:rsid w:val="00833E33"/>
    <w:rsid w:val="008362A7"/>
    <w:rsid w:val="008367EB"/>
    <w:rsid w:val="00844314"/>
    <w:rsid w:val="0084523B"/>
    <w:rsid w:val="00852DD9"/>
    <w:rsid w:val="00854352"/>
    <w:rsid w:val="0085724E"/>
    <w:rsid w:val="00865CC9"/>
    <w:rsid w:val="008664EA"/>
    <w:rsid w:val="00872318"/>
    <w:rsid w:val="0087236D"/>
    <w:rsid w:val="00873070"/>
    <w:rsid w:val="0087692C"/>
    <w:rsid w:val="00886914"/>
    <w:rsid w:val="00890982"/>
    <w:rsid w:val="00890A78"/>
    <w:rsid w:val="00894ABA"/>
    <w:rsid w:val="008955BC"/>
    <w:rsid w:val="00896646"/>
    <w:rsid w:val="008A123F"/>
    <w:rsid w:val="008A31D0"/>
    <w:rsid w:val="008A344A"/>
    <w:rsid w:val="008A6B34"/>
    <w:rsid w:val="008B1588"/>
    <w:rsid w:val="008B1A67"/>
    <w:rsid w:val="008B1DFF"/>
    <w:rsid w:val="008B57EB"/>
    <w:rsid w:val="008B6011"/>
    <w:rsid w:val="008C3295"/>
    <w:rsid w:val="008C49DA"/>
    <w:rsid w:val="008D0586"/>
    <w:rsid w:val="008D41CA"/>
    <w:rsid w:val="008D4FA0"/>
    <w:rsid w:val="008D764E"/>
    <w:rsid w:val="008E1965"/>
    <w:rsid w:val="008E199C"/>
    <w:rsid w:val="008E237F"/>
    <w:rsid w:val="008E2633"/>
    <w:rsid w:val="008E278B"/>
    <w:rsid w:val="008E3679"/>
    <w:rsid w:val="008E5C7B"/>
    <w:rsid w:val="008E7D32"/>
    <w:rsid w:val="008F1664"/>
    <w:rsid w:val="008F6B60"/>
    <w:rsid w:val="00901376"/>
    <w:rsid w:val="0090220F"/>
    <w:rsid w:val="00903444"/>
    <w:rsid w:val="009048F1"/>
    <w:rsid w:val="00905441"/>
    <w:rsid w:val="00906620"/>
    <w:rsid w:val="009117FD"/>
    <w:rsid w:val="009304FE"/>
    <w:rsid w:val="00932BB5"/>
    <w:rsid w:val="00934772"/>
    <w:rsid w:val="009351A7"/>
    <w:rsid w:val="0093544F"/>
    <w:rsid w:val="0094175C"/>
    <w:rsid w:val="00942F45"/>
    <w:rsid w:val="00943223"/>
    <w:rsid w:val="009476DA"/>
    <w:rsid w:val="009503AC"/>
    <w:rsid w:val="00950A0E"/>
    <w:rsid w:val="0095466F"/>
    <w:rsid w:val="009561AD"/>
    <w:rsid w:val="009614AF"/>
    <w:rsid w:val="00963262"/>
    <w:rsid w:val="009638F2"/>
    <w:rsid w:val="009647C7"/>
    <w:rsid w:val="009658F3"/>
    <w:rsid w:val="0097190B"/>
    <w:rsid w:val="00971F48"/>
    <w:rsid w:val="009732B7"/>
    <w:rsid w:val="00973717"/>
    <w:rsid w:val="00974039"/>
    <w:rsid w:val="00975BF5"/>
    <w:rsid w:val="00975FD1"/>
    <w:rsid w:val="00980036"/>
    <w:rsid w:val="00980D95"/>
    <w:rsid w:val="00985104"/>
    <w:rsid w:val="00987941"/>
    <w:rsid w:val="009879AC"/>
    <w:rsid w:val="00991BD3"/>
    <w:rsid w:val="00993022"/>
    <w:rsid w:val="009934CE"/>
    <w:rsid w:val="0099480A"/>
    <w:rsid w:val="0099663F"/>
    <w:rsid w:val="009A3D32"/>
    <w:rsid w:val="009A561B"/>
    <w:rsid w:val="009A587B"/>
    <w:rsid w:val="009A7452"/>
    <w:rsid w:val="009B0DBA"/>
    <w:rsid w:val="009B1DBC"/>
    <w:rsid w:val="009B2AA1"/>
    <w:rsid w:val="009B38DE"/>
    <w:rsid w:val="009B4DE9"/>
    <w:rsid w:val="009B6C4E"/>
    <w:rsid w:val="009B785F"/>
    <w:rsid w:val="009C494E"/>
    <w:rsid w:val="009C78F3"/>
    <w:rsid w:val="009D14DB"/>
    <w:rsid w:val="009D3200"/>
    <w:rsid w:val="009D4D6E"/>
    <w:rsid w:val="009D6857"/>
    <w:rsid w:val="009D6916"/>
    <w:rsid w:val="009D74DC"/>
    <w:rsid w:val="009E42CC"/>
    <w:rsid w:val="009E4F26"/>
    <w:rsid w:val="009E6C5F"/>
    <w:rsid w:val="009F0CF5"/>
    <w:rsid w:val="009F0F4E"/>
    <w:rsid w:val="009F1796"/>
    <w:rsid w:val="009F51EC"/>
    <w:rsid w:val="009F6E05"/>
    <w:rsid w:val="00A07158"/>
    <w:rsid w:val="00A13466"/>
    <w:rsid w:val="00A13471"/>
    <w:rsid w:val="00A14842"/>
    <w:rsid w:val="00A158D5"/>
    <w:rsid w:val="00A160D2"/>
    <w:rsid w:val="00A21032"/>
    <w:rsid w:val="00A214AD"/>
    <w:rsid w:val="00A22B1E"/>
    <w:rsid w:val="00A22FD5"/>
    <w:rsid w:val="00A2772A"/>
    <w:rsid w:val="00A27884"/>
    <w:rsid w:val="00A32E77"/>
    <w:rsid w:val="00A349E2"/>
    <w:rsid w:val="00A351BA"/>
    <w:rsid w:val="00A376F2"/>
    <w:rsid w:val="00A37C03"/>
    <w:rsid w:val="00A41680"/>
    <w:rsid w:val="00A43204"/>
    <w:rsid w:val="00A43358"/>
    <w:rsid w:val="00A52305"/>
    <w:rsid w:val="00A56154"/>
    <w:rsid w:val="00A6028A"/>
    <w:rsid w:val="00A61839"/>
    <w:rsid w:val="00A65C5B"/>
    <w:rsid w:val="00A6618D"/>
    <w:rsid w:val="00A665A8"/>
    <w:rsid w:val="00A72142"/>
    <w:rsid w:val="00A73136"/>
    <w:rsid w:val="00A73DCC"/>
    <w:rsid w:val="00A7539D"/>
    <w:rsid w:val="00A75A50"/>
    <w:rsid w:val="00A764F5"/>
    <w:rsid w:val="00A77F98"/>
    <w:rsid w:val="00A80605"/>
    <w:rsid w:val="00A80641"/>
    <w:rsid w:val="00A82B20"/>
    <w:rsid w:val="00A82D1C"/>
    <w:rsid w:val="00A916BD"/>
    <w:rsid w:val="00A93A1A"/>
    <w:rsid w:val="00A94EAA"/>
    <w:rsid w:val="00A96293"/>
    <w:rsid w:val="00A971F8"/>
    <w:rsid w:val="00A97957"/>
    <w:rsid w:val="00AA2F6C"/>
    <w:rsid w:val="00AA3D6D"/>
    <w:rsid w:val="00AA4D41"/>
    <w:rsid w:val="00AA5BFF"/>
    <w:rsid w:val="00AA6FB1"/>
    <w:rsid w:val="00AA7B19"/>
    <w:rsid w:val="00AB09A2"/>
    <w:rsid w:val="00AB0A1C"/>
    <w:rsid w:val="00AB25DF"/>
    <w:rsid w:val="00AB4197"/>
    <w:rsid w:val="00AB669F"/>
    <w:rsid w:val="00AB6E0C"/>
    <w:rsid w:val="00AC2244"/>
    <w:rsid w:val="00AC3005"/>
    <w:rsid w:val="00AC4FA6"/>
    <w:rsid w:val="00AC74DD"/>
    <w:rsid w:val="00AC7F61"/>
    <w:rsid w:val="00AD07F1"/>
    <w:rsid w:val="00AD29C2"/>
    <w:rsid w:val="00AD3130"/>
    <w:rsid w:val="00AD4B54"/>
    <w:rsid w:val="00AD50EA"/>
    <w:rsid w:val="00AD5D10"/>
    <w:rsid w:val="00AD63B6"/>
    <w:rsid w:val="00AE3484"/>
    <w:rsid w:val="00AE36C9"/>
    <w:rsid w:val="00AE390D"/>
    <w:rsid w:val="00AE3927"/>
    <w:rsid w:val="00AE5841"/>
    <w:rsid w:val="00AE65B7"/>
    <w:rsid w:val="00AE772C"/>
    <w:rsid w:val="00B02B99"/>
    <w:rsid w:val="00B03FC3"/>
    <w:rsid w:val="00B066BE"/>
    <w:rsid w:val="00B101EB"/>
    <w:rsid w:val="00B11361"/>
    <w:rsid w:val="00B11640"/>
    <w:rsid w:val="00B129AD"/>
    <w:rsid w:val="00B16DA3"/>
    <w:rsid w:val="00B203AA"/>
    <w:rsid w:val="00B24937"/>
    <w:rsid w:val="00B27D1D"/>
    <w:rsid w:val="00B31004"/>
    <w:rsid w:val="00B3562B"/>
    <w:rsid w:val="00B36671"/>
    <w:rsid w:val="00B37BB4"/>
    <w:rsid w:val="00B42644"/>
    <w:rsid w:val="00B42C35"/>
    <w:rsid w:val="00B43159"/>
    <w:rsid w:val="00B44A95"/>
    <w:rsid w:val="00B45D03"/>
    <w:rsid w:val="00B47D68"/>
    <w:rsid w:val="00B50F06"/>
    <w:rsid w:val="00B5164C"/>
    <w:rsid w:val="00B524EC"/>
    <w:rsid w:val="00B53E31"/>
    <w:rsid w:val="00B567B3"/>
    <w:rsid w:val="00B56C4C"/>
    <w:rsid w:val="00B56CB3"/>
    <w:rsid w:val="00B57274"/>
    <w:rsid w:val="00B61C10"/>
    <w:rsid w:val="00B6226C"/>
    <w:rsid w:val="00B67130"/>
    <w:rsid w:val="00B67D2F"/>
    <w:rsid w:val="00B722AF"/>
    <w:rsid w:val="00B74810"/>
    <w:rsid w:val="00B76CAB"/>
    <w:rsid w:val="00B80592"/>
    <w:rsid w:val="00B85A6E"/>
    <w:rsid w:val="00B85F33"/>
    <w:rsid w:val="00B9082A"/>
    <w:rsid w:val="00B91869"/>
    <w:rsid w:val="00B919E6"/>
    <w:rsid w:val="00B91AF6"/>
    <w:rsid w:val="00B95413"/>
    <w:rsid w:val="00B95652"/>
    <w:rsid w:val="00BA09FC"/>
    <w:rsid w:val="00BA18E5"/>
    <w:rsid w:val="00BA3C13"/>
    <w:rsid w:val="00BA625F"/>
    <w:rsid w:val="00BA7972"/>
    <w:rsid w:val="00BB2887"/>
    <w:rsid w:val="00BB5697"/>
    <w:rsid w:val="00BB5D12"/>
    <w:rsid w:val="00BB7B63"/>
    <w:rsid w:val="00BC07F2"/>
    <w:rsid w:val="00BC1B3B"/>
    <w:rsid w:val="00BC371F"/>
    <w:rsid w:val="00BC3A5F"/>
    <w:rsid w:val="00BC3FF7"/>
    <w:rsid w:val="00BC681C"/>
    <w:rsid w:val="00BD186D"/>
    <w:rsid w:val="00BD1CBC"/>
    <w:rsid w:val="00BD320D"/>
    <w:rsid w:val="00BD44C3"/>
    <w:rsid w:val="00BD6BCC"/>
    <w:rsid w:val="00BD752C"/>
    <w:rsid w:val="00BE0312"/>
    <w:rsid w:val="00BE183E"/>
    <w:rsid w:val="00BE187C"/>
    <w:rsid w:val="00BE7874"/>
    <w:rsid w:val="00BF59C1"/>
    <w:rsid w:val="00C003E7"/>
    <w:rsid w:val="00C01E21"/>
    <w:rsid w:val="00C109B2"/>
    <w:rsid w:val="00C1213C"/>
    <w:rsid w:val="00C13258"/>
    <w:rsid w:val="00C133D7"/>
    <w:rsid w:val="00C15A67"/>
    <w:rsid w:val="00C15FE5"/>
    <w:rsid w:val="00C16E62"/>
    <w:rsid w:val="00C171FA"/>
    <w:rsid w:val="00C20AAC"/>
    <w:rsid w:val="00C21DE3"/>
    <w:rsid w:val="00C23428"/>
    <w:rsid w:val="00C23DE7"/>
    <w:rsid w:val="00C24869"/>
    <w:rsid w:val="00C30926"/>
    <w:rsid w:val="00C340ED"/>
    <w:rsid w:val="00C361B4"/>
    <w:rsid w:val="00C36DBC"/>
    <w:rsid w:val="00C37A0C"/>
    <w:rsid w:val="00C43AA1"/>
    <w:rsid w:val="00C43D0E"/>
    <w:rsid w:val="00C4404A"/>
    <w:rsid w:val="00C456AB"/>
    <w:rsid w:val="00C501CE"/>
    <w:rsid w:val="00C57A98"/>
    <w:rsid w:val="00C61A2C"/>
    <w:rsid w:val="00C61F6F"/>
    <w:rsid w:val="00C63725"/>
    <w:rsid w:val="00C647AF"/>
    <w:rsid w:val="00C66C44"/>
    <w:rsid w:val="00C6703F"/>
    <w:rsid w:val="00C67BE5"/>
    <w:rsid w:val="00C76889"/>
    <w:rsid w:val="00C77DE7"/>
    <w:rsid w:val="00C80B60"/>
    <w:rsid w:val="00C818A9"/>
    <w:rsid w:val="00C843C4"/>
    <w:rsid w:val="00C84CF3"/>
    <w:rsid w:val="00C872AB"/>
    <w:rsid w:val="00C87DDE"/>
    <w:rsid w:val="00C93B71"/>
    <w:rsid w:val="00C95AF6"/>
    <w:rsid w:val="00CA2DB3"/>
    <w:rsid w:val="00CA4A31"/>
    <w:rsid w:val="00CA4BFD"/>
    <w:rsid w:val="00CA7487"/>
    <w:rsid w:val="00CB0E26"/>
    <w:rsid w:val="00CB1583"/>
    <w:rsid w:val="00CB22F4"/>
    <w:rsid w:val="00CB4B7C"/>
    <w:rsid w:val="00CB4F90"/>
    <w:rsid w:val="00CC0F84"/>
    <w:rsid w:val="00CC2A03"/>
    <w:rsid w:val="00CC3860"/>
    <w:rsid w:val="00CC417B"/>
    <w:rsid w:val="00CC54F3"/>
    <w:rsid w:val="00CD24AC"/>
    <w:rsid w:val="00CD3D25"/>
    <w:rsid w:val="00CD531A"/>
    <w:rsid w:val="00CD5C0D"/>
    <w:rsid w:val="00CD5D7F"/>
    <w:rsid w:val="00CD7435"/>
    <w:rsid w:val="00CD7852"/>
    <w:rsid w:val="00CD7EB0"/>
    <w:rsid w:val="00CE0D8D"/>
    <w:rsid w:val="00CE0FBD"/>
    <w:rsid w:val="00CE14E7"/>
    <w:rsid w:val="00CE24A6"/>
    <w:rsid w:val="00CE45B2"/>
    <w:rsid w:val="00CE6150"/>
    <w:rsid w:val="00CE6BCE"/>
    <w:rsid w:val="00CF038B"/>
    <w:rsid w:val="00CF1FC3"/>
    <w:rsid w:val="00CF2102"/>
    <w:rsid w:val="00CF2D78"/>
    <w:rsid w:val="00CF4BF6"/>
    <w:rsid w:val="00CF6754"/>
    <w:rsid w:val="00CF6E93"/>
    <w:rsid w:val="00CF7C9E"/>
    <w:rsid w:val="00D0125D"/>
    <w:rsid w:val="00D030A5"/>
    <w:rsid w:val="00D03775"/>
    <w:rsid w:val="00D04CD7"/>
    <w:rsid w:val="00D06056"/>
    <w:rsid w:val="00D07C86"/>
    <w:rsid w:val="00D13B7B"/>
    <w:rsid w:val="00D1438B"/>
    <w:rsid w:val="00D14526"/>
    <w:rsid w:val="00D14CC0"/>
    <w:rsid w:val="00D15735"/>
    <w:rsid w:val="00D15AA7"/>
    <w:rsid w:val="00D16873"/>
    <w:rsid w:val="00D210C3"/>
    <w:rsid w:val="00D21494"/>
    <w:rsid w:val="00D21862"/>
    <w:rsid w:val="00D23866"/>
    <w:rsid w:val="00D25E89"/>
    <w:rsid w:val="00D266D0"/>
    <w:rsid w:val="00D301B1"/>
    <w:rsid w:val="00D32760"/>
    <w:rsid w:val="00D329D0"/>
    <w:rsid w:val="00D33405"/>
    <w:rsid w:val="00D336F5"/>
    <w:rsid w:val="00D37CAF"/>
    <w:rsid w:val="00D42033"/>
    <w:rsid w:val="00D4397F"/>
    <w:rsid w:val="00D4539D"/>
    <w:rsid w:val="00D45578"/>
    <w:rsid w:val="00D4575D"/>
    <w:rsid w:val="00D50FB1"/>
    <w:rsid w:val="00D517E3"/>
    <w:rsid w:val="00D54612"/>
    <w:rsid w:val="00D56E38"/>
    <w:rsid w:val="00D6050A"/>
    <w:rsid w:val="00D6182E"/>
    <w:rsid w:val="00D61C63"/>
    <w:rsid w:val="00D623CD"/>
    <w:rsid w:val="00D6439C"/>
    <w:rsid w:val="00D711C2"/>
    <w:rsid w:val="00D72084"/>
    <w:rsid w:val="00D75B6D"/>
    <w:rsid w:val="00D774C8"/>
    <w:rsid w:val="00D82445"/>
    <w:rsid w:val="00D83851"/>
    <w:rsid w:val="00D867BC"/>
    <w:rsid w:val="00D90DD9"/>
    <w:rsid w:val="00D91760"/>
    <w:rsid w:val="00D93DCC"/>
    <w:rsid w:val="00D959B8"/>
    <w:rsid w:val="00DA776B"/>
    <w:rsid w:val="00DB5534"/>
    <w:rsid w:val="00DB5838"/>
    <w:rsid w:val="00DC0A7A"/>
    <w:rsid w:val="00DC1900"/>
    <w:rsid w:val="00DC22B0"/>
    <w:rsid w:val="00DC28C6"/>
    <w:rsid w:val="00DC594A"/>
    <w:rsid w:val="00DC6B32"/>
    <w:rsid w:val="00DC71F0"/>
    <w:rsid w:val="00DD0162"/>
    <w:rsid w:val="00DD04C3"/>
    <w:rsid w:val="00DE4983"/>
    <w:rsid w:val="00DE4E82"/>
    <w:rsid w:val="00DE5034"/>
    <w:rsid w:val="00DE504B"/>
    <w:rsid w:val="00DF6F9A"/>
    <w:rsid w:val="00E0169A"/>
    <w:rsid w:val="00E020F4"/>
    <w:rsid w:val="00E03C3E"/>
    <w:rsid w:val="00E051F8"/>
    <w:rsid w:val="00E05FC3"/>
    <w:rsid w:val="00E0605D"/>
    <w:rsid w:val="00E0642A"/>
    <w:rsid w:val="00E07280"/>
    <w:rsid w:val="00E101F2"/>
    <w:rsid w:val="00E11717"/>
    <w:rsid w:val="00E136DD"/>
    <w:rsid w:val="00E14294"/>
    <w:rsid w:val="00E21B45"/>
    <w:rsid w:val="00E2559F"/>
    <w:rsid w:val="00E2799E"/>
    <w:rsid w:val="00E31771"/>
    <w:rsid w:val="00E3298B"/>
    <w:rsid w:val="00E33D4D"/>
    <w:rsid w:val="00E355A9"/>
    <w:rsid w:val="00E35CFE"/>
    <w:rsid w:val="00E42DA6"/>
    <w:rsid w:val="00E432D1"/>
    <w:rsid w:val="00E438EB"/>
    <w:rsid w:val="00E448C9"/>
    <w:rsid w:val="00E457ED"/>
    <w:rsid w:val="00E45F7F"/>
    <w:rsid w:val="00E476EE"/>
    <w:rsid w:val="00E52FA2"/>
    <w:rsid w:val="00E57016"/>
    <w:rsid w:val="00E57692"/>
    <w:rsid w:val="00E605E6"/>
    <w:rsid w:val="00E63E6D"/>
    <w:rsid w:val="00E758C4"/>
    <w:rsid w:val="00E76323"/>
    <w:rsid w:val="00E77531"/>
    <w:rsid w:val="00E826FC"/>
    <w:rsid w:val="00E8390F"/>
    <w:rsid w:val="00E84664"/>
    <w:rsid w:val="00E852EA"/>
    <w:rsid w:val="00E939DB"/>
    <w:rsid w:val="00E94335"/>
    <w:rsid w:val="00E96B9E"/>
    <w:rsid w:val="00E97205"/>
    <w:rsid w:val="00EA3BA8"/>
    <w:rsid w:val="00EA3C5B"/>
    <w:rsid w:val="00EA3F63"/>
    <w:rsid w:val="00EA45FA"/>
    <w:rsid w:val="00EA619E"/>
    <w:rsid w:val="00EA77B2"/>
    <w:rsid w:val="00EB0EBF"/>
    <w:rsid w:val="00EB1D96"/>
    <w:rsid w:val="00EB1F1A"/>
    <w:rsid w:val="00EB41DB"/>
    <w:rsid w:val="00EB5D0D"/>
    <w:rsid w:val="00EB7E28"/>
    <w:rsid w:val="00EC1A62"/>
    <w:rsid w:val="00EC1C7A"/>
    <w:rsid w:val="00EC49CE"/>
    <w:rsid w:val="00EC4F96"/>
    <w:rsid w:val="00EC6F1F"/>
    <w:rsid w:val="00ED0193"/>
    <w:rsid w:val="00ED249D"/>
    <w:rsid w:val="00ED2AB3"/>
    <w:rsid w:val="00ED6D86"/>
    <w:rsid w:val="00ED6F07"/>
    <w:rsid w:val="00EE1542"/>
    <w:rsid w:val="00EE193B"/>
    <w:rsid w:val="00EE19F1"/>
    <w:rsid w:val="00EE299E"/>
    <w:rsid w:val="00EE4FA0"/>
    <w:rsid w:val="00EE57FC"/>
    <w:rsid w:val="00EE7203"/>
    <w:rsid w:val="00EF31A7"/>
    <w:rsid w:val="00F01CAE"/>
    <w:rsid w:val="00F0204E"/>
    <w:rsid w:val="00F05806"/>
    <w:rsid w:val="00F06560"/>
    <w:rsid w:val="00F07AC6"/>
    <w:rsid w:val="00F10769"/>
    <w:rsid w:val="00F11D32"/>
    <w:rsid w:val="00F1345A"/>
    <w:rsid w:val="00F1395A"/>
    <w:rsid w:val="00F21216"/>
    <w:rsid w:val="00F21760"/>
    <w:rsid w:val="00F219A3"/>
    <w:rsid w:val="00F222D0"/>
    <w:rsid w:val="00F2270D"/>
    <w:rsid w:val="00F23F45"/>
    <w:rsid w:val="00F24AB9"/>
    <w:rsid w:val="00F328E8"/>
    <w:rsid w:val="00F35E35"/>
    <w:rsid w:val="00F37FE3"/>
    <w:rsid w:val="00F41CE8"/>
    <w:rsid w:val="00F450EB"/>
    <w:rsid w:val="00F460BA"/>
    <w:rsid w:val="00F5181E"/>
    <w:rsid w:val="00F53DE8"/>
    <w:rsid w:val="00F5527D"/>
    <w:rsid w:val="00F57217"/>
    <w:rsid w:val="00F57FAE"/>
    <w:rsid w:val="00F67920"/>
    <w:rsid w:val="00F71330"/>
    <w:rsid w:val="00F71C06"/>
    <w:rsid w:val="00F74564"/>
    <w:rsid w:val="00F74F28"/>
    <w:rsid w:val="00F75D3F"/>
    <w:rsid w:val="00F76305"/>
    <w:rsid w:val="00F81868"/>
    <w:rsid w:val="00F82360"/>
    <w:rsid w:val="00F83528"/>
    <w:rsid w:val="00F835C6"/>
    <w:rsid w:val="00F83B5A"/>
    <w:rsid w:val="00F87651"/>
    <w:rsid w:val="00F87C94"/>
    <w:rsid w:val="00F935CB"/>
    <w:rsid w:val="00F93CC0"/>
    <w:rsid w:val="00F93FAB"/>
    <w:rsid w:val="00F94530"/>
    <w:rsid w:val="00F94536"/>
    <w:rsid w:val="00F961F7"/>
    <w:rsid w:val="00F97B0E"/>
    <w:rsid w:val="00FA27FB"/>
    <w:rsid w:val="00FA2B75"/>
    <w:rsid w:val="00FA2DC8"/>
    <w:rsid w:val="00FA3D66"/>
    <w:rsid w:val="00FA616C"/>
    <w:rsid w:val="00FA6664"/>
    <w:rsid w:val="00FA74A8"/>
    <w:rsid w:val="00FA7B63"/>
    <w:rsid w:val="00FB4929"/>
    <w:rsid w:val="00FB7083"/>
    <w:rsid w:val="00FC0410"/>
    <w:rsid w:val="00FC0719"/>
    <w:rsid w:val="00FC2DA2"/>
    <w:rsid w:val="00FC2EA8"/>
    <w:rsid w:val="00FC3074"/>
    <w:rsid w:val="00FC3FEE"/>
    <w:rsid w:val="00FC4EF6"/>
    <w:rsid w:val="00FC5980"/>
    <w:rsid w:val="00FC65A7"/>
    <w:rsid w:val="00FC6F47"/>
    <w:rsid w:val="00FD22F4"/>
    <w:rsid w:val="00FD2977"/>
    <w:rsid w:val="00FD5D82"/>
    <w:rsid w:val="00FD630B"/>
    <w:rsid w:val="00FD75BB"/>
    <w:rsid w:val="00FE285D"/>
    <w:rsid w:val="00FE2EF2"/>
    <w:rsid w:val="00FE6C37"/>
    <w:rsid w:val="00FF4FFA"/>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DA71"/>
  <w15:docId w15:val="{BDE36823-5042-411B-A3B7-3EBE02EE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8"/>
  </w:style>
  <w:style w:type="paragraph" w:styleId="Footer">
    <w:name w:val="footer"/>
    <w:basedOn w:val="Normal"/>
    <w:link w:val="FooterChar"/>
    <w:uiPriority w:val="99"/>
    <w:unhideWhenUsed/>
    <w:rsid w:val="0067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8"/>
  </w:style>
  <w:style w:type="character" w:styleId="Hyperlink">
    <w:name w:val="Hyperlink"/>
    <w:basedOn w:val="DefaultParagraphFont"/>
    <w:uiPriority w:val="99"/>
    <w:unhideWhenUsed/>
    <w:rsid w:val="00F05806"/>
    <w:rPr>
      <w:color w:val="0000FF" w:themeColor="hyperlink"/>
      <w:u w:val="single"/>
    </w:rPr>
  </w:style>
  <w:style w:type="character" w:styleId="UnresolvedMention">
    <w:name w:val="Unresolved Mention"/>
    <w:basedOn w:val="DefaultParagraphFont"/>
    <w:uiPriority w:val="99"/>
    <w:semiHidden/>
    <w:unhideWhenUsed/>
    <w:rsid w:val="00F05806"/>
    <w:rPr>
      <w:color w:val="605E5C"/>
      <w:shd w:val="clear" w:color="auto" w:fill="E1DFDD"/>
    </w:rPr>
  </w:style>
  <w:style w:type="character" w:styleId="FollowedHyperlink">
    <w:name w:val="FollowedHyperlink"/>
    <w:basedOn w:val="DefaultParagraphFont"/>
    <w:uiPriority w:val="99"/>
    <w:semiHidden/>
    <w:unhideWhenUsed/>
    <w:rsid w:val="007B4EAA"/>
    <w:rPr>
      <w:color w:val="800080" w:themeColor="followedHyperlink"/>
      <w:u w:val="single"/>
    </w:rPr>
  </w:style>
  <w:style w:type="paragraph" w:styleId="BalloonText">
    <w:name w:val="Balloon Text"/>
    <w:basedOn w:val="Normal"/>
    <w:link w:val="BalloonTextChar"/>
    <w:uiPriority w:val="99"/>
    <w:semiHidden/>
    <w:unhideWhenUsed/>
    <w:rsid w:val="003C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D3"/>
    <w:rPr>
      <w:rFonts w:ascii="Segoe UI" w:hAnsi="Segoe UI" w:cs="Segoe UI"/>
      <w:sz w:val="18"/>
      <w:szCs w:val="18"/>
    </w:rPr>
  </w:style>
  <w:style w:type="paragraph" w:customStyle="1" w:styleId="xmsonormal">
    <w:name w:val="x_msonormal"/>
    <w:basedOn w:val="Normal"/>
    <w:rsid w:val="000634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1E8A-DA75-4785-A82F-8736A8BD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Newsom, Gerald</dc:creator>
  <cp:keywords/>
  <dc:description/>
  <cp:lastModifiedBy>Pamela</cp:lastModifiedBy>
  <cp:revision>2</cp:revision>
  <cp:lastPrinted>2022-10-10T23:14:00Z</cp:lastPrinted>
  <dcterms:created xsi:type="dcterms:W3CDTF">2022-10-10T23:14:00Z</dcterms:created>
  <dcterms:modified xsi:type="dcterms:W3CDTF">2022-10-10T23:14:00Z</dcterms:modified>
</cp:coreProperties>
</file>