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0C" w:rsidRDefault="00546B0C">
      <w:pPr>
        <w:pStyle w:val="BodyText"/>
        <w:kinsoku w:val="0"/>
        <w:overflowPunct w:val="0"/>
        <w:spacing w:before="4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Alumni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Scholars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Program</w:t>
      </w:r>
      <w:r>
        <w:rPr>
          <w:b/>
          <w:bCs/>
          <w:spacing w:val="-2"/>
          <w:sz w:val="28"/>
          <w:szCs w:val="28"/>
        </w:rPr>
        <w:t xml:space="preserve"> Composite</w:t>
      </w:r>
      <w:r>
        <w:rPr>
          <w:b/>
          <w:bCs/>
          <w:spacing w:val="1"/>
          <w:sz w:val="28"/>
          <w:szCs w:val="28"/>
        </w:rPr>
        <w:t xml:space="preserve"> </w:t>
      </w:r>
      <w:r w:rsidR="00BA5333">
        <w:rPr>
          <w:b/>
          <w:bCs/>
          <w:spacing w:val="-1"/>
          <w:sz w:val="28"/>
          <w:szCs w:val="28"/>
        </w:rPr>
        <w:t>Score</w:t>
      </w:r>
      <w:r>
        <w:rPr>
          <w:b/>
          <w:bCs/>
          <w:spacing w:val="-1"/>
          <w:sz w:val="28"/>
          <w:szCs w:val="28"/>
        </w:rPr>
        <w:t xml:space="preserve"> Sheet</w:t>
      </w:r>
      <w:r>
        <w:rPr>
          <w:b/>
          <w:bCs/>
          <w:spacing w:val="1"/>
          <w:sz w:val="28"/>
          <w:szCs w:val="28"/>
        </w:rPr>
        <w:t xml:space="preserve"> </w:t>
      </w:r>
      <w:r w:rsidR="00CC5BF8">
        <w:rPr>
          <w:b/>
          <w:bCs/>
          <w:spacing w:val="1"/>
          <w:sz w:val="28"/>
          <w:szCs w:val="28"/>
        </w:rPr>
        <w:t>– NO INTERVIEW</w:t>
      </w:r>
    </w:p>
    <w:p w:rsidR="00546B0C" w:rsidRDefault="00546B0C">
      <w:pPr>
        <w:pStyle w:val="BodyText"/>
        <w:kinsoku w:val="0"/>
        <w:overflowPunct w:val="0"/>
      </w:pPr>
      <w:bookmarkStart w:id="0" w:name="_GoBack"/>
      <w:bookmarkEnd w:id="0"/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OSUAA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FA.</w:t>
      </w:r>
      <w:r>
        <w:rPr>
          <w:spacing w:val="47"/>
        </w:rPr>
        <w:t xml:space="preserve"> </w:t>
      </w:r>
      <w:r>
        <w:t>Shred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done.</w:t>
      </w:r>
    </w:p>
    <w:p w:rsidR="00546B0C" w:rsidRDefault="00546B0C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720"/>
        <w:gridCol w:w="901"/>
        <w:gridCol w:w="1171"/>
        <w:gridCol w:w="989"/>
        <w:gridCol w:w="811"/>
        <w:gridCol w:w="989"/>
        <w:gridCol w:w="991"/>
        <w:gridCol w:w="989"/>
        <w:gridCol w:w="989"/>
      </w:tblGrid>
      <w:tr w:rsidR="00D006A3">
        <w:trPr>
          <w:trHeight w:hRule="exact" w:val="581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242" w:lineRule="auto"/>
              <w:ind w:left="92" w:right="21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ind w:left="92" w:right="154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Honors</w:t>
            </w:r>
            <w:r>
              <w:rPr>
                <w:rFonts w:ascii="Arial Narrow" w:hAnsi="Arial Narrow" w:cs="Arial Narro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hAnsi="Arial Narrow" w:cs="Arial Narrow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Awards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241" w:lineRule="auto"/>
              <w:ind w:left="92" w:right="12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Leadership</w:t>
            </w:r>
            <w:r>
              <w:rPr>
                <w:rFonts w:ascii="Arial Narrow" w:hAnsi="Arial Narrow" w:cs="Arial Narrow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Qualities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ind w:left="92" w:right="198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Extracurricular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School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Activities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177" w:lineRule="exact"/>
              <w:ind w:left="90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Employment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241" w:lineRule="auto"/>
              <w:ind w:left="92" w:right="122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Volunteer</w:t>
            </w:r>
            <w:r>
              <w:rPr>
                <w:rFonts w:ascii="Arial Narrow" w:hAnsi="Arial Narrow" w:cs="Arial Narro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Service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241" w:lineRule="auto"/>
              <w:ind w:left="89" w:right="177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Educational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Plans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ind w:left="92" w:right="157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Reasons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for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Choosing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OSU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>
            <w:pPr>
              <w:pStyle w:val="TableParagraph"/>
              <w:kinsoku w:val="0"/>
              <w:overflowPunct w:val="0"/>
              <w:spacing w:line="241" w:lineRule="auto"/>
              <w:ind w:left="90" w:right="11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Academic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Performance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 w:rsidP="00BA5333">
            <w:pPr>
              <w:pStyle w:val="TableParagraph"/>
              <w:kinsoku w:val="0"/>
              <w:overflowPunct w:val="0"/>
              <w:spacing w:line="241" w:lineRule="auto"/>
              <w:ind w:left="90" w:right="347"/>
            </w:pP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Final</w:t>
            </w:r>
            <w:r>
              <w:rPr>
                <w:rFonts w:ascii="Arial Narrow" w:hAnsi="Arial Narrow" w:cs="Arial Narrow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Score</w:t>
            </w:r>
          </w:p>
        </w:tc>
      </w:tr>
      <w:tr w:rsidR="00D006A3">
        <w:trPr>
          <w:trHeight w:hRule="exact" w:val="7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006A3" w:rsidRDefault="00D006A3"/>
        </w:tc>
      </w:tr>
      <w:tr w:rsidR="00D006A3">
        <w:trPr>
          <w:trHeight w:hRule="exact" w:val="739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006A3" w:rsidRDefault="00D006A3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006A3" w:rsidRDefault="00D006A3"/>
        </w:tc>
      </w:tr>
    </w:tbl>
    <w:p w:rsidR="00546B0C" w:rsidRDefault="00546B0C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546B0C" w:rsidRDefault="00546B0C">
      <w:pPr>
        <w:pStyle w:val="BodyText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Rating </w:t>
      </w:r>
      <w:r>
        <w:rPr>
          <w:b/>
          <w:bCs/>
          <w:spacing w:val="-1"/>
          <w:sz w:val="24"/>
          <w:szCs w:val="24"/>
          <w:u w:val="thick"/>
        </w:rPr>
        <w:t>Scale</w:t>
      </w:r>
    </w:p>
    <w:p w:rsidR="00546B0C" w:rsidRDefault="00546B0C">
      <w:pPr>
        <w:pStyle w:val="BodyText"/>
        <w:kinsoku w:val="0"/>
        <w:overflowPunct w:val="0"/>
        <w:spacing w:line="275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10 = </w:t>
      </w:r>
      <w:r>
        <w:rPr>
          <w:spacing w:val="-1"/>
          <w:sz w:val="24"/>
          <w:szCs w:val="24"/>
        </w:rPr>
        <w:t>exceptional;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7 = </w:t>
      </w:r>
      <w:r>
        <w:rPr>
          <w:spacing w:val="-1"/>
          <w:sz w:val="24"/>
          <w:szCs w:val="24"/>
        </w:rPr>
        <w:t>excellent;</w:t>
      </w:r>
      <w:r>
        <w:rPr>
          <w:sz w:val="24"/>
          <w:szCs w:val="24"/>
        </w:rPr>
        <w:t xml:space="preserve">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1"/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average;</w:t>
      </w:r>
      <w:r>
        <w:rPr>
          <w:sz w:val="24"/>
          <w:szCs w:val="24"/>
        </w:rPr>
        <w:t xml:space="preserve"> 3 = </w:t>
      </w:r>
      <w:r>
        <w:rPr>
          <w:spacing w:val="-1"/>
          <w:sz w:val="24"/>
          <w:szCs w:val="24"/>
        </w:rPr>
        <w:t>average;</w:t>
      </w:r>
      <w:r>
        <w:rPr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average</w:t>
      </w:r>
    </w:p>
    <w:p w:rsidR="00546B0C" w:rsidRDefault="00546B0C">
      <w:pPr>
        <w:pStyle w:val="BodyText"/>
        <w:kinsoku w:val="0"/>
        <w:overflowPunct w:val="0"/>
        <w:spacing w:line="183" w:lineRule="exact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Rev </w:t>
      </w:r>
      <w:r w:rsidR="00AB51A7">
        <w:rPr>
          <w:rFonts w:ascii="Times New Roman" w:hAnsi="Times New Roman" w:cs="Times New Roman"/>
          <w:spacing w:val="-1"/>
          <w:sz w:val="16"/>
          <w:szCs w:val="16"/>
        </w:rPr>
        <w:t>6/18</w:t>
      </w:r>
    </w:p>
    <w:sectPr w:rsidR="00546B0C">
      <w:type w:val="continuous"/>
      <w:pgSz w:w="15840" w:h="12240" w:orient="landscape"/>
      <w:pgMar w:top="820" w:right="4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5"/>
    <w:rsid w:val="00313721"/>
    <w:rsid w:val="00546B0C"/>
    <w:rsid w:val="007A56E5"/>
    <w:rsid w:val="007C63D9"/>
    <w:rsid w:val="00AB51A7"/>
    <w:rsid w:val="00BA5333"/>
    <w:rsid w:val="00CC5BF8"/>
    <w:rsid w:val="00D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F78C8A-6778-4A94-8A09-03612C4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Smith, Leslie A.</cp:lastModifiedBy>
  <cp:revision>6</cp:revision>
  <dcterms:created xsi:type="dcterms:W3CDTF">2018-04-06T13:14:00Z</dcterms:created>
  <dcterms:modified xsi:type="dcterms:W3CDTF">2018-06-18T17:52:00Z</dcterms:modified>
</cp:coreProperties>
</file>